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FABB" w14:textId="780668D8" w:rsidR="00520BAA" w:rsidRPr="00F704EB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Fusagasugá, 2</w:t>
      </w:r>
      <w:r w:rsidR="00DF4961" w:rsidRPr="00F704EB">
        <w:rPr>
          <w:rFonts w:ascii="Arial" w:hAnsi="Arial" w:cs="Arial"/>
          <w:color w:val="000000" w:themeColor="text1"/>
          <w:sz w:val="24"/>
          <w:szCs w:val="24"/>
        </w:rPr>
        <w:t>1</w:t>
      </w:r>
      <w:r w:rsidRPr="00F704E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DF4961" w:rsidRPr="00F704EB">
        <w:rPr>
          <w:rFonts w:ascii="Arial" w:hAnsi="Arial" w:cs="Arial"/>
          <w:color w:val="000000" w:themeColor="text1"/>
          <w:sz w:val="24"/>
          <w:szCs w:val="24"/>
        </w:rPr>
        <w:t>octubre</w:t>
      </w:r>
      <w:r w:rsidRPr="00F704EB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DF4961" w:rsidRPr="00F704EB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24F1ACC3" w14:textId="25D97C10" w:rsidR="00CB7E1C" w:rsidRPr="00F704EB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792DAF" w14:textId="77777777" w:rsidR="00CE1922" w:rsidRPr="00F704EB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5340D4" w14:textId="592DCDFD" w:rsidR="00CB7E1C" w:rsidRPr="00F704EB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Señores (as):</w:t>
      </w:r>
    </w:p>
    <w:p w14:paraId="4D443781" w14:textId="43BBFBBD" w:rsidR="00CB7E1C" w:rsidRPr="00F704EB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SECRETARÍA DE CULTURA DE FUSAGASUGÁ</w:t>
      </w:r>
    </w:p>
    <w:p w14:paraId="1DB5495E" w14:textId="7ADA4B11" w:rsidR="00CB7E1C" w:rsidRPr="00F704EB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7EC9BB" w14:textId="77777777" w:rsidR="00CE1922" w:rsidRPr="00F704EB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A5CA69" w14:textId="521F3309" w:rsidR="00CB7E1C" w:rsidRDefault="00100FAC" w:rsidP="00CE192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0FAC">
        <w:rPr>
          <w:rFonts w:ascii="Arial" w:hAnsi="Arial" w:cs="Arial"/>
          <w:b/>
          <w:bCs/>
          <w:color w:val="000000" w:themeColor="text1"/>
          <w:sz w:val="24"/>
          <w:szCs w:val="24"/>
        </w:rPr>
        <w:t>PORTAFOLIO MUNICIPAL DE ESTÍMULOS PARA EL FOMENTO DE LA CREACIÓN, CIRCULACIÓN, FORMACIÓN E INVESTIGACIÓN DE CONTENIDOS ARTÍSTICOS Y CULTURALES DEL MUNICIPIO DE FUSAGASUGÁ – CUNDINAMARCA 2025</w:t>
      </w:r>
    </w:p>
    <w:p w14:paraId="32E3396F" w14:textId="77777777" w:rsidR="00100FAC" w:rsidRPr="00F704EB" w:rsidRDefault="00100FA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252C02" w14:textId="0D7DAC72" w:rsidR="00CB7E1C" w:rsidRPr="00F704EB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Asunto: carta de aceptación del estímulo.</w:t>
      </w:r>
    </w:p>
    <w:p w14:paraId="294D4484" w14:textId="77777777" w:rsidR="00DF4961" w:rsidRPr="00F704EB" w:rsidRDefault="00DF4961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B06A3D" w14:textId="3438DCC1" w:rsidR="00CB7E1C" w:rsidRPr="00F704EB" w:rsidRDefault="00406193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Yo, _</w:t>
      </w:r>
      <w:r w:rsidR="00CB7E1C" w:rsidRPr="00F704EB">
        <w:rPr>
          <w:rFonts w:ascii="Arial" w:hAnsi="Arial" w:cs="Arial"/>
          <w:color w:val="000000" w:themeColor="text1"/>
          <w:sz w:val="24"/>
          <w:szCs w:val="24"/>
        </w:rPr>
        <w:t xml:space="preserve">_________________________ identificado (a) con CC. </w:t>
      </w:r>
      <w:r w:rsidRPr="00F704EB">
        <w:rPr>
          <w:rFonts w:ascii="Arial" w:hAnsi="Arial" w:cs="Arial"/>
          <w:color w:val="000000" w:themeColor="text1"/>
          <w:sz w:val="24"/>
          <w:szCs w:val="24"/>
        </w:rPr>
        <w:t>No. _</w:t>
      </w:r>
      <w:r w:rsidR="00CB7E1C" w:rsidRPr="00F704EB">
        <w:rPr>
          <w:rFonts w:ascii="Arial" w:hAnsi="Arial" w:cs="Arial"/>
          <w:color w:val="000000" w:themeColor="text1"/>
          <w:sz w:val="24"/>
          <w:szCs w:val="24"/>
        </w:rPr>
        <w:t>______________________de_______________ me permito manifestar que ACEPTO el estímulo del cual fui ganador (a) según el Acta de Recomendación Motivada, en la categoría “_____________________” por un valor de________________ MILLONES DE PESOS ($_____).</w:t>
      </w:r>
    </w:p>
    <w:p w14:paraId="3C602AF2" w14:textId="505C52F1" w:rsidR="00CB7E1C" w:rsidRPr="00F704EB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E6B6E7" w14:textId="0DA97DCC" w:rsidR="00CB7E1C" w:rsidRPr="00100FAC" w:rsidRDefault="00CB7E1C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Me comprometo a ejecutar y desarrollar el proyecto presentado en los tiempos y términos establecidos. Por lo anterior, siendo competente, capaz y consciente con la firma del presente documento</w:t>
      </w:r>
      <w:r w:rsidR="00100F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F704EB">
        <w:rPr>
          <w:rFonts w:ascii="Arial" w:hAnsi="Arial" w:cs="Arial"/>
          <w:color w:val="000000" w:themeColor="text1"/>
          <w:sz w:val="24"/>
          <w:szCs w:val="24"/>
        </w:rPr>
        <w:t xml:space="preserve"> declaro bajo gravedad de juramento y en concordancia con</w:t>
      </w:r>
      <w:r w:rsidR="00CE1922" w:rsidRPr="00F704EB">
        <w:rPr>
          <w:rFonts w:ascii="Arial" w:hAnsi="Arial" w:cs="Arial"/>
          <w:color w:val="000000" w:themeColor="text1"/>
          <w:sz w:val="24"/>
          <w:szCs w:val="24"/>
        </w:rPr>
        <w:t xml:space="preserve"> lo estipulado en la</w:t>
      </w:r>
      <w:r w:rsidRPr="00F704EB">
        <w:rPr>
          <w:rFonts w:ascii="Arial" w:hAnsi="Arial" w:cs="Arial"/>
          <w:color w:val="000000" w:themeColor="text1"/>
          <w:sz w:val="24"/>
          <w:szCs w:val="24"/>
        </w:rPr>
        <w:t xml:space="preserve"> Resolución No. </w:t>
      </w:r>
      <w:r w:rsidR="002907F1" w:rsidRPr="00F704EB">
        <w:rPr>
          <w:rFonts w:ascii="Arial" w:hAnsi="Arial" w:cs="Arial"/>
          <w:color w:val="000000" w:themeColor="text1"/>
          <w:sz w:val="24"/>
          <w:szCs w:val="24"/>
        </w:rPr>
        <w:t>725 de 2025</w:t>
      </w:r>
      <w:r w:rsidR="00CE1922" w:rsidRPr="00F704EB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CE1922" w:rsidRPr="00F704EB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Por medio de la cual se realiza la convocatoria pública del portafolio municipal de estímulos para el fomento de la creación, circulación, formación e investigación de contenidos artísticos y culturales del municipio de Fusagasugá – Cundinamarca 2025</w:t>
      </w:r>
      <w:r w:rsidR="00CE1922" w:rsidRPr="00100FAC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100FAC" w:rsidRPr="00100FAC">
        <w:rPr>
          <w:rFonts w:ascii="Arial" w:hAnsi="Arial" w:cs="Arial"/>
          <w:bCs/>
          <w:color w:val="000000" w:themeColor="text1"/>
          <w:sz w:val="24"/>
          <w:szCs w:val="24"/>
        </w:rPr>
        <w:t>, que cumpliré con los siguientes deberes y obligaciones</w:t>
      </w:r>
      <w:r w:rsidR="00100FAC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78DD9F4F" w14:textId="77777777" w:rsidR="00CE1922" w:rsidRPr="00F704EB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47B6F6" w14:textId="0FF6DEF3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b/>
          <w:bCs/>
          <w:color w:val="000000" w:themeColor="text1"/>
          <w:sz w:val="24"/>
          <w:szCs w:val="24"/>
        </w:rPr>
        <w:t>ARTÍCULO NOVENO</w:t>
      </w:r>
      <w:r w:rsidRPr="00CE1922">
        <w:rPr>
          <w:rFonts w:ascii="Arial" w:hAnsi="Arial" w:cs="Arial"/>
          <w:color w:val="000000" w:themeColor="text1"/>
          <w:sz w:val="24"/>
          <w:szCs w:val="24"/>
        </w:rPr>
        <w:t>. Derechos de los ganadores. Son derechos de los ganadores de la convocatoria pública del Portafolio Municipal de Estímulos de Fusagasugá, los siguientes:</w:t>
      </w:r>
    </w:p>
    <w:p w14:paraId="5D42EAA2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303EF0" w14:textId="77777777" w:rsidR="00CE1922" w:rsidRPr="00CE1922" w:rsidRDefault="00CE1922" w:rsidP="00CE192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Recibir los recursos económicos otorgados según la categoría en la cual se postula la propuesta ganadora, en montos y condiciones expresadas en la presente Resolución.</w:t>
      </w:r>
    </w:p>
    <w:p w14:paraId="34EB6138" w14:textId="77777777" w:rsidR="00CE1922" w:rsidRPr="00CE1922" w:rsidRDefault="00CE1922" w:rsidP="00CE192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Ser beneficiario de las acciones de divulgación de la Secretaría de Cultura dentro del proceso de ejecución de la propuesta.</w:t>
      </w:r>
    </w:p>
    <w:p w14:paraId="44FD67B4" w14:textId="77777777" w:rsidR="00CE1922" w:rsidRPr="00CE1922" w:rsidRDefault="00CE1922" w:rsidP="00CE192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Ser titulares de los derechos patrimoniales y morales de sus propuestas.</w:t>
      </w:r>
    </w:p>
    <w:p w14:paraId="3A9EB1B8" w14:textId="77777777" w:rsidR="00CE1922" w:rsidRPr="00F704EB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7663D3" w14:textId="62320E8D" w:rsidR="00CE1922" w:rsidRPr="00F704EB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b/>
          <w:bCs/>
          <w:color w:val="000000" w:themeColor="text1"/>
          <w:sz w:val="24"/>
          <w:szCs w:val="24"/>
        </w:rPr>
        <w:t>ARTÍCULO DÉCIMO</w:t>
      </w:r>
      <w:r w:rsidRPr="00CE1922">
        <w:rPr>
          <w:rFonts w:ascii="Arial" w:hAnsi="Arial" w:cs="Arial"/>
          <w:color w:val="000000" w:themeColor="text1"/>
          <w:sz w:val="24"/>
          <w:szCs w:val="24"/>
        </w:rPr>
        <w:t>. Deberes de los ganadores. Los ganadores de la convocatoria pública del Portafolio Municipal de Estímulos de Fusagasugá deberán cumplir con los siguientes deberes:</w:t>
      </w:r>
    </w:p>
    <w:p w14:paraId="35653028" w14:textId="77777777" w:rsidR="00F704EB" w:rsidRPr="00CE1922" w:rsidRDefault="00F704EB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E05EEF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Ejecutar el proyecto en su totalidad, de acuerdo con la propuesta presentada, dentro de los tiempos establecidos y utilizando los recursos otorgados a través del estímulo.</w:t>
      </w:r>
    </w:p>
    <w:p w14:paraId="08A6C308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Asignar el 100% de los recursos recibidos exclusivamente para la ejecución de la propuesta aprobada.</w:t>
      </w:r>
    </w:p>
    <w:p w14:paraId="0094B2F9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lastRenderedPageBreak/>
        <w:t>Atender las indicaciones y solicitudes de información realizadas por la Secretaría de Cultura de Fusagasugá</w:t>
      </w:r>
    </w:p>
    <w:p w14:paraId="63A29C3F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Realizar las actividades que la Secretaría de Cultura de Fusagasugá requiera, en el marco de la estrategia de seguimiento y evaluación, así como, realizar la entrega de informes solicitados y que sean necesarios para el desembolso de los recursos.</w:t>
      </w:r>
    </w:p>
    <w:p w14:paraId="70511A04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Atribuir los créditos correspondientes al Portafolio Municipal de Estímulos y a la Secretaría de Cultura de Fusagasugá en cualquier mención pública de la propuesta en medios o canales de comunicación.</w:t>
      </w:r>
    </w:p>
    <w:p w14:paraId="725FFDCA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Presentar la documentación necesaria para el seguimiento y supervisión de la ejecución de los recursos asignados.</w:t>
      </w:r>
    </w:p>
    <w:p w14:paraId="679835C7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Responder de manera clara y oportuna a los requerimientos y solicitudes emitidas por la Administración Municipal.</w:t>
      </w:r>
    </w:p>
    <w:p w14:paraId="5553F5D3" w14:textId="77777777" w:rsidR="00CE1922" w:rsidRPr="00CE1922" w:rsidRDefault="00CE1922" w:rsidP="00CE192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Cumplir con los demás deberes que la Secretaría de Cultura estipule en el marco del proceso.</w:t>
      </w:r>
    </w:p>
    <w:p w14:paraId="110A7406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11D1E3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Parágrafo primero. Los ganadores de la convocatoria pública del Portafolio Municipal de Estímulos de la vigencia 2025, deberán cumplir adicionalmente con la normatividad y reglamentación vigente relacionada con derechos de autor, obligaciones tributarias y contables, responsabilidad ambiental y formalización de los espectáculos públicos de las artes escénicas.</w:t>
      </w:r>
    </w:p>
    <w:p w14:paraId="1BADC4CA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632C42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Parágrafo segundo. Los ganadores de la convocatoria pública del Portafolio Municipal de Estímulos, deben tener en cuenta que, con el envío de su propuesta, autorizan a la Secretaría de Cultura y a la Administración Municipal a ejercer el uso de los productos artísticos para su difusión, circulación y divulgación, siempre que sean utilizados en el marco del fomento de las prácticas artísticas y culturales en el municipio.</w:t>
      </w:r>
    </w:p>
    <w:p w14:paraId="1BA5C6A2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C1E2A2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Parágrafo tercero. El proponente, declara, con el envío de su propuesta, que es propietario de todos los derechos del trabajo inscrito, de sus archivos sonoros, servicios y productos creativos, y exonera a la Secretaría de Cultura y a la Alcaldía de Fusagasugá, de cualquier reclamación que puedan realizar terceros, sobre la comunicación pública, la propiedad intelectual o patrimonial de los mismos, así como también de cualquier tipo de reclamación o demanda.</w:t>
      </w:r>
    </w:p>
    <w:p w14:paraId="46203A04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5E8B23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Parágrafo cuarto. Los ganadores de la convocatoria pública del Portafolio Municipal de Estímulos de Fusagasugá, deberán realizar, en la recta final de su ejecución, una socialización (virtual o presencial) que visibilice y describa el proceso tanto de la convocatoria como del proyecto.</w:t>
      </w:r>
    </w:p>
    <w:p w14:paraId="0F0C95D5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DCD73B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>Parágrafo quinto. Los aspectos logísticos, técnicos, operativos y locativas, son responsabilidad del ganador.</w:t>
      </w:r>
    </w:p>
    <w:p w14:paraId="6339DDE1" w14:textId="77777777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DDCD1B" w14:textId="60D349C2" w:rsid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1922">
        <w:rPr>
          <w:rFonts w:ascii="Arial" w:hAnsi="Arial" w:cs="Arial"/>
          <w:color w:val="000000" w:themeColor="text1"/>
          <w:sz w:val="24"/>
          <w:szCs w:val="24"/>
        </w:rPr>
        <w:t xml:space="preserve">Parágrafo sexto. Los ganadores deberán diseñar e imprimir un banner de 120cm*80cm de identificación del proyecto, el cual deberá contener el texto: </w:t>
      </w:r>
      <w:r w:rsidRPr="00F704EB">
        <w:rPr>
          <w:rFonts w:ascii="Arial" w:hAnsi="Arial" w:cs="Arial"/>
          <w:color w:val="000000" w:themeColor="text1"/>
          <w:sz w:val="24"/>
          <w:szCs w:val="24"/>
        </w:rPr>
        <w:t>El diseño deberá ser acorde con el manual de imagen que se socializará con los ganadores de la convocatoria.</w:t>
      </w:r>
    </w:p>
    <w:p w14:paraId="24C18DA4" w14:textId="30639137" w:rsidR="00F704EB" w:rsidRDefault="00F704EB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4FD0FB" w14:textId="795FF1CD" w:rsidR="00F704EB" w:rsidRPr="00F704EB" w:rsidRDefault="00F10E64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En </w:t>
      </w:r>
      <w:r w:rsidR="008E45B8">
        <w:rPr>
          <w:rFonts w:ascii="Arial" w:hAnsi="Arial" w:cs="Arial"/>
          <w:color w:val="000000" w:themeColor="text1"/>
          <w:sz w:val="24"/>
          <w:szCs w:val="24"/>
        </w:rPr>
        <w:t>consecuencia,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F704EB" w:rsidRPr="00F704EB">
        <w:rPr>
          <w:rFonts w:ascii="Arial" w:hAnsi="Arial" w:cs="Arial"/>
          <w:color w:val="000000" w:themeColor="text1"/>
          <w:sz w:val="24"/>
          <w:szCs w:val="24"/>
        </w:rPr>
        <w:t>econozco que este proceso se desarrolla conforme a los principios constitucionales de legalidad, transparencia, igualdad, publicidad, economía y debido proceso, consagrados en los artículos 6, 29 y 209 de la Constitución Política de Colombia, garantizando la selección objetiva, la adecuada administración de los recursos públicos y la protección de los derechos de los participantes.</w:t>
      </w:r>
    </w:p>
    <w:p w14:paraId="7610F4F6" w14:textId="1F6789FB" w:rsidR="00F704EB" w:rsidRPr="00F704EB" w:rsidRDefault="00F704EB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928206" w14:textId="77777777" w:rsidR="00F704EB" w:rsidRPr="00F704EB" w:rsidRDefault="00F704EB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Con la firma del presente documento, declaro conocer y aceptar en su totalidad las condiciones, derechos y deberes establecidos en la Convocatoria del Portafolio Municipal de Estímulos 2025, y me comprometo a cumplir fielmente las obligaciones derivadas del estímulo otorgado.</w:t>
      </w:r>
    </w:p>
    <w:p w14:paraId="76C6AD24" w14:textId="77777777" w:rsidR="00F704EB" w:rsidRPr="00F704EB" w:rsidRDefault="00F704EB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01ECDC" w14:textId="1A124E8A" w:rsidR="00CE1922" w:rsidRPr="00CE1922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4BA22" w14:textId="77777777" w:rsidR="00CE1922" w:rsidRPr="00F704EB" w:rsidRDefault="00CE1922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5B399B" w14:textId="15BDAB2E" w:rsidR="00C20CD1" w:rsidRPr="00F704EB" w:rsidRDefault="00C20CD1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F7BC3E" w14:textId="77777777" w:rsidR="00406193" w:rsidRPr="00F704EB" w:rsidRDefault="00406193" w:rsidP="00CE19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62C92D" w14:textId="77777777" w:rsidR="00406193" w:rsidRPr="00F704EB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09D1B7" w14:textId="362DCD93" w:rsidR="00CB7E1C" w:rsidRPr="00F704EB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ATENTAMENTE</w:t>
      </w:r>
    </w:p>
    <w:p w14:paraId="163442DE" w14:textId="335A2E84" w:rsidR="00406193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740A4" w14:textId="77777777" w:rsidR="00F10E64" w:rsidRPr="00F704EB" w:rsidRDefault="00F10E64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001FAB" w14:textId="718287C2" w:rsidR="00406193" w:rsidRPr="00F704EB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Nombre del ganador:</w:t>
      </w:r>
    </w:p>
    <w:p w14:paraId="379F21BA" w14:textId="49BE2F14" w:rsidR="00406193" w:rsidRPr="00F704EB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Firma del ganador:</w:t>
      </w:r>
    </w:p>
    <w:p w14:paraId="2020F89F" w14:textId="7DCA83FF" w:rsidR="00406193" w:rsidRPr="00F704EB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No. Identificación:</w:t>
      </w:r>
    </w:p>
    <w:p w14:paraId="5D36CCDD" w14:textId="6BB83CCC" w:rsidR="00406193" w:rsidRPr="00F704EB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Número de teléfono:</w:t>
      </w:r>
    </w:p>
    <w:p w14:paraId="26645B42" w14:textId="32E73A66" w:rsidR="00406193" w:rsidRPr="00F704EB" w:rsidRDefault="00406193" w:rsidP="00F704E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04EB">
        <w:rPr>
          <w:rFonts w:ascii="Arial" w:hAnsi="Arial" w:cs="Arial"/>
          <w:color w:val="000000" w:themeColor="text1"/>
          <w:sz w:val="24"/>
          <w:szCs w:val="24"/>
        </w:rPr>
        <w:t>Correo electrónico:</w:t>
      </w:r>
    </w:p>
    <w:sectPr w:rsidR="00406193" w:rsidRPr="00F704EB" w:rsidSect="00CB7E1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951"/>
    <w:multiLevelType w:val="multilevel"/>
    <w:tmpl w:val="7D885E08"/>
    <w:lvl w:ilvl="0">
      <w:start w:val="1"/>
      <w:numFmt w:val="lowerLetter"/>
      <w:lvlText w:val="%1)"/>
      <w:lvlJc w:val="left"/>
      <w:pPr>
        <w:ind w:left="14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861" w:hanging="360"/>
      </w:pPr>
    </w:lvl>
    <w:lvl w:ilvl="2">
      <w:start w:val="1"/>
      <w:numFmt w:val="lowerRoman"/>
      <w:lvlText w:val="%3."/>
      <w:lvlJc w:val="right"/>
      <w:pPr>
        <w:ind w:left="1581" w:hanging="180"/>
      </w:pPr>
    </w:lvl>
    <w:lvl w:ilvl="3">
      <w:start w:val="1"/>
      <w:numFmt w:val="decimal"/>
      <w:lvlText w:val="%4."/>
      <w:lvlJc w:val="left"/>
      <w:pPr>
        <w:ind w:left="2301" w:hanging="360"/>
      </w:pPr>
    </w:lvl>
    <w:lvl w:ilvl="4">
      <w:start w:val="1"/>
      <w:numFmt w:val="lowerLetter"/>
      <w:lvlText w:val="%5."/>
      <w:lvlJc w:val="left"/>
      <w:pPr>
        <w:ind w:left="3021" w:hanging="360"/>
      </w:pPr>
    </w:lvl>
    <w:lvl w:ilvl="5">
      <w:start w:val="1"/>
      <w:numFmt w:val="lowerRoman"/>
      <w:lvlText w:val="%6."/>
      <w:lvlJc w:val="right"/>
      <w:pPr>
        <w:ind w:left="3741" w:hanging="180"/>
      </w:pPr>
    </w:lvl>
    <w:lvl w:ilvl="6">
      <w:start w:val="1"/>
      <w:numFmt w:val="decimal"/>
      <w:lvlText w:val="%7."/>
      <w:lvlJc w:val="left"/>
      <w:pPr>
        <w:ind w:left="4461" w:hanging="360"/>
      </w:pPr>
    </w:lvl>
    <w:lvl w:ilvl="7">
      <w:start w:val="1"/>
      <w:numFmt w:val="lowerLetter"/>
      <w:lvlText w:val="%8."/>
      <w:lvlJc w:val="left"/>
      <w:pPr>
        <w:ind w:left="5181" w:hanging="360"/>
      </w:pPr>
    </w:lvl>
    <w:lvl w:ilvl="8">
      <w:start w:val="1"/>
      <w:numFmt w:val="lowerRoman"/>
      <w:lvlText w:val="%9."/>
      <w:lvlJc w:val="right"/>
      <w:pPr>
        <w:ind w:left="5901" w:hanging="180"/>
      </w:pPr>
    </w:lvl>
  </w:abstractNum>
  <w:abstractNum w:abstractNumId="1" w15:restartNumberingAfterBreak="0">
    <w:nsid w:val="1E5A0F15"/>
    <w:multiLevelType w:val="multilevel"/>
    <w:tmpl w:val="F6861B36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9D48F2"/>
    <w:multiLevelType w:val="multilevel"/>
    <w:tmpl w:val="83945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E5A5DF2"/>
    <w:multiLevelType w:val="multilevel"/>
    <w:tmpl w:val="9BCEA9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1C"/>
    <w:rsid w:val="00025623"/>
    <w:rsid w:val="00066D0E"/>
    <w:rsid w:val="00100FAC"/>
    <w:rsid w:val="002907F1"/>
    <w:rsid w:val="003C45D1"/>
    <w:rsid w:val="00406193"/>
    <w:rsid w:val="00520BAA"/>
    <w:rsid w:val="0078596D"/>
    <w:rsid w:val="008E45B8"/>
    <w:rsid w:val="00C20CD1"/>
    <w:rsid w:val="00CB7E1C"/>
    <w:rsid w:val="00CE1922"/>
    <w:rsid w:val="00DF4961"/>
    <w:rsid w:val="00F10E64"/>
    <w:rsid w:val="00F7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0E05"/>
  <w15:chartTrackingRefBased/>
  <w15:docId w15:val="{2F9506B3-0DC5-4845-9BD0-3D8764E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Triviño</dc:creator>
  <cp:keywords/>
  <dc:description/>
  <cp:lastModifiedBy>karen alexandra ramirez casasbuenas</cp:lastModifiedBy>
  <cp:revision>5</cp:revision>
  <dcterms:created xsi:type="dcterms:W3CDTF">2025-10-22T14:59:00Z</dcterms:created>
  <dcterms:modified xsi:type="dcterms:W3CDTF">2025-10-22T15:20:00Z</dcterms:modified>
</cp:coreProperties>
</file>